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792</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rPr>
          <w:sz w:val="26"/>
          <w:szCs w:val="26"/>
        </w:rPr>
      </w:pP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p>
    <w:p>
      <w:pPr>
        <w:spacing w:before="0" w:after="0"/>
        <w:ind w:firstLine="720"/>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Мировой судья судебного участка № 4 Нефтеюганского судебного района Ханты-</w:t>
      </w:r>
      <w:r>
        <w:rPr>
          <w:rFonts w:ascii="Times New Roman" w:eastAsia="Times New Roman" w:hAnsi="Times New Roman" w:cs="Times New Roman"/>
          <w:sz w:val="26"/>
          <w:szCs w:val="26"/>
        </w:rPr>
        <w:t>Мансийского автономного округа – Югры Постовалова Т.П.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w:t>
      </w:r>
      <w:r>
        <w:rPr>
          <w:rFonts w:ascii="Times New Roman" w:eastAsia="Times New Roman" w:hAnsi="Times New Roman" w:cs="Times New Roman"/>
          <w:sz w:val="26"/>
          <w:szCs w:val="26"/>
        </w:rPr>
        <w:t xml:space="preserve">судебного участка № 3 Нефтеюганского судебного района Ханты-Мансийского </w:t>
      </w:r>
      <w:r>
        <w:rPr>
          <w:rFonts w:ascii="Times New Roman" w:eastAsia="Times New Roman" w:hAnsi="Times New Roman" w:cs="Times New Roman"/>
          <w:sz w:val="26"/>
          <w:szCs w:val="26"/>
        </w:rPr>
        <w:t>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(628301,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 xml:space="preserve">-н, дом 30), рассмотрев в открытом судебном заседании дело об административном правонарушении в </w:t>
      </w:r>
      <w:r>
        <w:rPr>
          <w:rFonts w:ascii="Times New Roman" w:eastAsia="Times New Roman" w:hAnsi="Times New Roman" w:cs="Times New Roman"/>
          <w:sz w:val="26"/>
          <w:szCs w:val="26"/>
        </w:rPr>
        <w:t>отношении:</w:t>
      </w:r>
    </w:p>
    <w:p>
      <w:pPr>
        <w:spacing w:before="0" w:after="0"/>
        <w:ind w:firstLine="567"/>
        <w:jc w:val="both"/>
        <w:rPr>
          <w:sz w:val="26"/>
          <w:szCs w:val="26"/>
        </w:rPr>
      </w:pP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Даниёра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Нарзуллоевича</w:t>
      </w:r>
      <w:r>
        <w:rPr>
          <w:rFonts w:ascii="Times New Roman" w:eastAsia="Times New Roman" w:hAnsi="Times New Roman" w:cs="Times New Roman"/>
          <w:sz w:val="26"/>
          <w:szCs w:val="26"/>
        </w:rPr>
        <w:t xml:space="preserve">, </w:t>
      </w:r>
      <w:r>
        <w:rPr>
          <w:rStyle w:val="cat-ExternalSystemDefinedgrp-36rplc-7"/>
          <w:rFonts w:ascii="Times New Roman" w:eastAsia="Times New Roman" w:hAnsi="Times New Roman" w:cs="Times New Roman"/>
          <w:sz w:val="26"/>
          <w:szCs w:val="26"/>
        </w:rPr>
        <w:t>...</w:t>
      </w:r>
      <w:r>
        <w:rPr>
          <w:rStyle w:val="cat-PassportDatagrp-27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7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 и проживающего по адресу: </w:t>
      </w:r>
      <w:r>
        <w:rPr>
          <w:rStyle w:val="cat-UserDefinedgrp-38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8rplc-14"/>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w:t>
      </w:r>
      <w:r>
        <w:rPr>
          <w:rFonts w:ascii="Times New Roman" w:eastAsia="Times New Roman" w:hAnsi="Times New Roman" w:cs="Times New Roman"/>
          <w:sz w:val="26"/>
          <w:szCs w:val="26"/>
        </w:rPr>
        <w:t xml:space="preserve"> административного правонарушения, предусмотренного ч. 2 ст. 14.1 Кодекса Российской Федерации об административных правонарушениях,</w:t>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Fonts w:ascii="Times New Roman" w:eastAsia="Times New Roman" w:hAnsi="Times New Roman" w:cs="Times New Roman"/>
          <w:sz w:val="26"/>
          <w:szCs w:val="26"/>
        </w:rPr>
        <w:t xml:space="preserve">г. Нефтеюганск, </w:t>
      </w:r>
      <w:r>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Сургутская</w:t>
      </w:r>
      <w:r>
        <w:rPr>
          <w:rFonts w:ascii="Times New Roman" w:eastAsia="Times New Roman" w:hAnsi="Times New Roman" w:cs="Times New Roman"/>
          <w:sz w:val="26"/>
          <w:szCs w:val="26"/>
        </w:rPr>
        <w:t>, 18/10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осуществлял предпринимательскую деятельность</w:t>
      </w:r>
      <w:r>
        <w:rPr>
          <w:rFonts w:ascii="Times New Roman" w:eastAsia="Times New Roman" w:hAnsi="Times New Roman" w:cs="Times New Roman"/>
          <w:sz w:val="26"/>
          <w:szCs w:val="26"/>
        </w:rPr>
        <w:t xml:space="preserve"> в области транспорта </w:t>
      </w:r>
      <w:r>
        <w:rPr>
          <w:rFonts w:ascii="Times New Roman" w:eastAsia="Times New Roman" w:hAnsi="Times New Roman" w:cs="Times New Roman"/>
          <w:sz w:val="26"/>
          <w:szCs w:val="26"/>
        </w:rPr>
        <w:t>без специального разрешения, лицензии, если такое разрешение, лицензия обязательна, а именно: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осуществлял деятельность в такси при помощи мобильного приложения «</w:t>
      </w:r>
      <w:r>
        <w:rPr>
          <w:rFonts w:ascii="Times New Roman" w:eastAsia="Times New Roman" w:hAnsi="Times New Roman" w:cs="Times New Roman"/>
          <w:sz w:val="26"/>
          <w:szCs w:val="26"/>
        </w:rPr>
        <w:t xml:space="preserve">Яндекс </w:t>
      </w:r>
      <w:r>
        <w:rPr>
          <w:rFonts w:ascii="Times New Roman" w:eastAsia="Times New Roman" w:hAnsi="Times New Roman" w:cs="Times New Roman"/>
          <w:sz w:val="26"/>
          <w:szCs w:val="26"/>
        </w:rPr>
        <w:t>go</w:t>
      </w:r>
      <w:r>
        <w:rPr>
          <w:rFonts w:ascii="Times New Roman" w:eastAsia="Times New Roman" w:hAnsi="Times New Roman" w:cs="Times New Roman"/>
          <w:sz w:val="26"/>
          <w:szCs w:val="26"/>
        </w:rPr>
        <w:t xml:space="preserve">», перевозил пассажира за денежное вознаграждения в размере </w:t>
      </w:r>
      <w:r>
        <w:rPr>
          <w:rFonts w:ascii="Times New Roman" w:eastAsia="Times New Roman" w:hAnsi="Times New Roman" w:cs="Times New Roman"/>
          <w:sz w:val="26"/>
          <w:szCs w:val="26"/>
        </w:rPr>
        <w:t>196</w:t>
      </w:r>
      <w:r>
        <w:rPr>
          <w:rFonts w:ascii="Times New Roman" w:eastAsia="Times New Roman" w:hAnsi="Times New Roman" w:cs="Times New Roman"/>
          <w:sz w:val="26"/>
          <w:szCs w:val="26"/>
        </w:rPr>
        <w:t xml:space="preserve"> руб.</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в совершении административного правонарушения признал в полном объеме, подтвердил, что неоднократно оказывал услуги по перевозке граждан за вознаграждение, лицензии на осуществление деятельности по перевозке граждан и багажа не имеет. Подтвердил, что материалах дела действительно имеется фотокопия его телефона со списком выполненных им заказов по перевозке физических лиц через приложение «</w:t>
      </w:r>
      <w:r>
        <w:rPr>
          <w:rFonts w:ascii="Times New Roman" w:eastAsia="Times New Roman" w:hAnsi="Times New Roman" w:cs="Times New Roman"/>
          <w:sz w:val="26"/>
          <w:szCs w:val="26"/>
        </w:rPr>
        <w:t xml:space="preserve">Яндекс </w:t>
      </w:r>
      <w:r>
        <w:rPr>
          <w:rFonts w:ascii="Times New Roman" w:eastAsia="Times New Roman" w:hAnsi="Times New Roman" w:cs="Times New Roman"/>
          <w:sz w:val="26"/>
          <w:szCs w:val="26"/>
        </w:rPr>
        <w:t>go</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выслушав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исследовав материалы дела, считает, что вина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правонарушения полностью доказана и подтверждается следующими доказательствами: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протоколом об администрат</w:t>
      </w:r>
      <w:r>
        <w:rPr>
          <w:rFonts w:ascii="Times New Roman" w:eastAsia="Times New Roman" w:hAnsi="Times New Roman" w:cs="Times New Roman"/>
          <w:sz w:val="26"/>
          <w:szCs w:val="26"/>
        </w:rPr>
        <w:t xml:space="preserve">ивном правонарушении </w:t>
      </w:r>
      <w:r>
        <w:rPr>
          <w:rStyle w:val="cat-UserDefinedgrp-39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 xml:space="preserve">г. Нефтеюганск, ул. </w:t>
      </w:r>
      <w:r>
        <w:rPr>
          <w:rFonts w:ascii="Times New Roman" w:eastAsia="Times New Roman" w:hAnsi="Times New Roman" w:cs="Times New Roman"/>
          <w:sz w:val="26"/>
          <w:szCs w:val="26"/>
        </w:rPr>
        <w:t>Сургутская</w:t>
      </w:r>
      <w:r>
        <w:rPr>
          <w:rFonts w:ascii="Times New Roman" w:eastAsia="Times New Roman" w:hAnsi="Times New Roman" w:cs="Times New Roman"/>
          <w:sz w:val="26"/>
          <w:szCs w:val="26"/>
        </w:rPr>
        <w:t>, 18/10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осуществлял предпринимательскую деятельность в области транспорта без специального разрешения, лицензии, если такое разрешение, лицензия обязательна, а именно: </w:t>
      </w:r>
      <w:r>
        <w:rPr>
          <w:rFonts w:ascii="Times New Roman" w:eastAsia="Times New Roman" w:hAnsi="Times New Roman" w:cs="Times New Roman"/>
          <w:sz w:val="26"/>
          <w:szCs w:val="26"/>
        </w:rPr>
        <w:t>осуществлял деятельность в такси при помощи мобильного приложения «</w:t>
      </w:r>
      <w:r>
        <w:rPr>
          <w:rFonts w:ascii="Times New Roman" w:eastAsia="Times New Roman" w:hAnsi="Times New Roman" w:cs="Times New Roman"/>
          <w:sz w:val="26"/>
          <w:szCs w:val="26"/>
        </w:rPr>
        <w:t xml:space="preserve">Яндекс </w:t>
      </w:r>
      <w:r>
        <w:rPr>
          <w:rFonts w:ascii="Times New Roman" w:eastAsia="Times New Roman" w:hAnsi="Times New Roman" w:cs="Times New Roman"/>
          <w:sz w:val="26"/>
          <w:szCs w:val="26"/>
        </w:rPr>
        <w:t>go</w:t>
      </w:r>
      <w:r>
        <w:rPr>
          <w:rFonts w:ascii="Times New Roman" w:eastAsia="Times New Roman" w:hAnsi="Times New Roman" w:cs="Times New Roman"/>
          <w:sz w:val="26"/>
          <w:szCs w:val="26"/>
        </w:rPr>
        <w:t xml:space="preserve">», перевозил пассажира за денежное вознаграждения в размере </w:t>
      </w:r>
      <w:r>
        <w:rPr>
          <w:rFonts w:ascii="Times New Roman" w:eastAsia="Times New Roman" w:hAnsi="Times New Roman" w:cs="Times New Roman"/>
          <w:sz w:val="26"/>
          <w:szCs w:val="26"/>
        </w:rPr>
        <w:t>196</w:t>
      </w:r>
      <w:r>
        <w:rPr>
          <w:rFonts w:ascii="Times New Roman" w:eastAsia="Times New Roman" w:hAnsi="Times New Roman" w:cs="Times New Roman"/>
          <w:sz w:val="26"/>
          <w:szCs w:val="26"/>
        </w:rPr>
        <w:t xml:space="preserve"> руб.</w:t>
      </w:r>
      <w:r>
        <w:rPr>
          <w:rFonts w:ascii="Times New Roman" w:eastAsia="Times New Roman" w:hAnsi="Times New Roman" w:cs="Times New Roman"/>
          <w:sz w:val="26"/>
          <w:szCs w:val="26"/>
        </w:rPr>
        <w:t>, чем нарушил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 Федерального закона от 29.12.2022 года №580 ФЗ «Об организации перевозок пассажиров и багажа легковым такси в РФ, о внесении изменений в отдельные законодательные акты РФ и о признании утратившими силу отдельных положений законодательных актов РФ, то есть совершено </w:t>
      </w:r>
      <w:r>
        <w:rPr>
          <w:rFonts w:ascii="Times New Roman" w:eastAsia="Times New Roman" w:hAnsi="Times New Roman" w:cs="Times New Roman"/>
          <w:sz w:val="26"/>
          <w:szCs w:val="26"/>
        </w:rPr>
        <w:t>административное</w:t>
      </w:r>
      <w:r>
        <w:rPr>
          <w:rFonts w:ascii="Times New Roman" w:eastAsia="Times New Roman" w:hAnsi="Times New Roman" w:cs="Times New Roman"/>
          <w:sz w:val="26"/>
          <w:szCs w:val="26"/>
        </w:rPr>
        <w:t xml:space="preserve"> правонарушение, предусмотренное ч. 2 ст. 14.1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Раджапову</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 xml:space="preserve">разъяснены процессуальные права и обязанности, предусмотренные КоАП РФ, а также возможность не свидетельствовать против себя (ст. 51 Конституции РФ), о чем в протоколе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лично расписался; </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 xml:space="preserve">ИДПС ОВ ДПС </w:t>
      </w:r>
      <w:r>
        <w:rPr>
          <w:rFonts w:ascii="Times New Roman" w:eastAsia="Times New Roman" w:hAnsi="Times New Roman" w:cs="Times New Roman"/>
          <w:sz w:val="26"/>
          <w:szCs w:val="26"/>
        </w:rPr>
        <w:t xml:space="preserve">Госавтоинспекции ОМВД России по г. Нефтеюганску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в котором изложены обстоятельства выявленного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40rplc-3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изъятия вещей и документов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объяснением свидетеля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выпиской из ЕГРИП, согласно которой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по состоянию на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.06.2025 не является индивидуальным предпринимателем;</w:t>
      </w:r>
    </w:p>
    <w:p>
      <w:pPr>
        <w:spacing w:before="0" w:after="0"/>
        <w:ind w:firstLine="567"/>
        <w:jc w:val="both"/>
        <w:rPr>
          <w:sz w:val="26"/>
          <w:szCs w:val="26"/>
        </w:rPr>
      </w:pPr>
      <w:r>
        <w:rPr>
          <w:rFonts w:ascii="Times New Roman" w:eastAsia="Times New Roman" w:hAnsi="Times New Roman" w:cs="Times New Roman"/>
          <w:sz w:val="26"/>
          <w:szCs w:val="26"/>
        </w:rPr>
        <w:t xml:space="preserve">- выпиской из ЕГРН в отношении физического лица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сведениями Отдела «</w:t>
      </w:r>
      <w:r>
        <w:rPr>
          <w:rFonts w:ascii="Times New Roman" w:eastAsia="Times New Roman" w:hAnsi="Times New Roman" w:cs="Times New Roman"/>
          <w:sz w:val="26"/>
          <w:szCs w:val="26"/>
        </w:rPr>
        <w:t>Гостехнадзор</w:t>
      </w:r>
      <w:r>
        <w:rPr>
          <w:rFonts w:ascii="Times New Roman" w:eastAsia="Times New Roman" w:hAnsi="Times New Roman" w:cs="Times New Roman"/>
          <w:sz w:val="26"/>
          <w:szCs w:val="26"/>
        </w:rPr>
        <w:t xml:space="preserve"> г. Нефтеюганска» от 04.06.2025, подтверждающими отсутствие у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разрешения на осуществление деятельности по перевозке пассажиров и багажа легковым такси;</w:t>
      </w:r>
    </w:p>
    <w:p>
      <w:pPr>
        <w:spacing w:before="0" w:after="0"/>
        <w:ind w:firstLine="567"/>
        <w:jc w:val="both"/>
        <w:rPr>
          <w:sz w:val="26"/>
          <w:szCs w:val="26"/>
        </w:rPr>
      </w:pPr>
      <w:r>
        <w:rPr>
          <w:rFonts w:ascii="Times New Roman" w:eastAsia="Times New Roman" w:hAnsi="Times New Roman" w:cs="Times New Roman"/>
          <w:sz w:val="26"/>
          <w:szCs w:val="26"/>
        </w:rPr>
        <w:t xml:space="preserve">- скриншотом мобильного приложения, где отражено количество заказов такси; </w:t>
      </w:r>
    </w:p>
    <w:p>
      <w:pPr>
        <w:spacing w:before="0" w:after="0"/>
        <w:ind w:firstLine="567"/>
        <w:jc w:val="both"/>
        <w:rPr>
          <w:sz w:val="26"/>
          <w:szCs w:val="26"/>
        </w:rPr>
      </w:pPr>
      <w:r>
        <w:rPr>
          <w:rFonts w:ascii="Times New Roman" w:eastAsia="Times New Roman" w:hAnsi="Times New Roman" w:cs="Times New Roman"/>
          <w:sz w:val="26"/>
          <w:szCs w:val="26"/>
        </w:rPr>
        <w:t xml:space="preserve">- сведениями о привлечении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к административной ответственности.</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частью 2 статьи 14.1 Кодекса Российской Федерации об административных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pPr>
        <w:widowControl w:val="0"/>
        <w:spacing w:before="0" w:after="0"/>
        <w:ind w:firstLine="539"/>
        <w:jc w:val="both"/>
        <w:rPr>
          <w:sz w:val="26"/>
          <w:szCs w:val="26"/>
        </w:rPr>
      </w:pPr>
      <w:r>
        <w:rPr>
          <w:rFonts w:ascii="Times New Roman" w:eastAsia="Times New Roman" w:hAnsi="Times New Roman" w:cs="Times New Roman"/>
          <w:sz w:val="26"/>
          <w:szCs w:val="26"/>
        </w:rPr>
        <w:t>Согласно пункту 1 статьи 23 Гражданского кодекса Российской Федерации</w:t>
      </w:r>
      <w:r>
        <w:rPr>
          <w:rFonts w:ascii="Times New Roman" w:eastAsia="Times New Roman" w:hAnsi="Times New Roman" w:cs="Times New Roman"/>
          <w:sz w:val="26"/>
          <w:szCs w:val="26"/>
        </w:rPr>
        <w:t xml:space="preserve">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соответствии со статьей 9 Федерального закона от 21 апреля 2011 г.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(часть 1).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w:t>
      </w:r>
    </w:p>
    <w:p>
      <w:pPr>
        <w:widowControl w:val="0"/>
        <w:spacing w:before="0" w:after="0"/>
        <w:ind w:firstLine="539"/>
        <w:jc w:val="both"/>
        <w:rPr>
          <w:sz w:val="26"/>
          <w:szCs w:val="26"/>
        </w:rPr>
      </w:pPr>
      <w:r>
        <w:rPr>
          <w:rFonts w:ascii="Times New Roman" w:eastAsia="Times New Roman" w:hAnsi="Times New Roman" w:cs="Times New Roman"/>
          <w:sz w:val="26"/>
          <w:szCs w:val="26"/>
        </w:rPr>
        <w:t>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частью 2 статьи 14.1 Кодекса Российской Федерации об административных правонарушениях.</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ходе судебного рассмотрения судом установлено, что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являясь физическим лицом,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осуществлял предпринимательскую деятельность путем </w:t>
      </w:r>
      <w:r>
        <w:rPr>
          <w:rFonts w:ascii="Times New Roman" w:eastAsia="Times New Roman" w:hAnsi="Times New Roman" w:cs="Times New Roman"/>
          <w:sz w:val="26"/>
          <w:szCs w:val="26"/>
        </w:rPr>
        <w:t xml:space="preserve">получения систематической прибыли от перевозки пассажиров не имея </w:t>
      </w:r>
      <w:r>
        <w:rPr>
          <w:rFonts w:ascii="Times New Roman" w:eastAsia="Times New Roman" w:hAnsi="Times New Roman" w:cs="Times New Roman"/>
          <w:sz w:val="26"/>
          <w:szCs w:val="26"/>
        </w:rPr>
        <w:t xml:space="preserve">на это </w:t>
      </w:r>
      <w:r>
        <w:rPr>
          <w:rFonts w:ascii="Times New Roman" w:eastAsia="Times New Roman" w:hAnsi="Times New Roman" w:cs="Times New Roman"/>
          <w:sz w:val="26"/>
          <w:szCs w:val="26"/>
        </w:rPr>
        <w:t>соответствующей лицензии</w:t>
      </w:r>
      <w:r>
        <w:rPr>
          <w:rFonts w:ascii="Times New Roman" w:eastAsia="Times New Roman" w:hAnsi="Times New Roman" w:cs="Times New Roman"/>
          <w:sz w:val="26"/>
          <w:szCs w:val="26"/>
        </w:rPr>
        <w:t>, что подтверждается исследованными в судебном заседании письменными доказательствами, которые мировой судья признает относимыми, допустимыми. Существенных недостатков, которые могли бы свидетельствовать о недопустимости доказательств, в деле не имеется.</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мировой судья квалифицирует по ч. 2 ст. 14.1 Кодекса Российской Федерации об административных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При назначении наказания, мировой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p>
    <w:p>
      <w:pPr>
        <w:widowControl w:val="0"/>
        <w:spacing w:before="0" w:after="0"/>
        <w:ind w:firstLine="53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 привлекаемым лицом, отягчающих административную ответственность обстоятельств, предусмотренных ст. 4.3 Кодекса Российской Федерации об административных правонарушениях, судья не усматривает.</w:t>
      </w:r>
    </w:p>
    <w:p>
      <w:pPr>
        <w:spacing w:before="0" w:after="0"/>
        <w:ind w:firstLine="540"/>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и 32.2 Кодекса РФ об административных правонарушениях, мировой</w:t>
      </w:r>
      <w:r>
        <w:rPr>
          <w:rFonts w:ascii="Times New Roman" w:eastAsia="Times New Roman" w:hAnsi="Times New Roman" w:cs="Times New Roman"/>
          <w:sz w:val="26"/>
          <w:szCs w:val="26"/>
        </w:rPr>
        <w:t xml:space="preserve"> судья,</w:t>
      </w:r>
    </w:p>
    <w:p>
      <w:pPr>
        <w:spacing w:before="0" w:after="0"/>
        <w:ind w:firstLine="540"/>
        <w:jc w:val="both"/>
        <w:rPr>
          <w:sz w:val="10"/>
          <w:szCs w:val="10"/>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jc w:val="center"/>
        <w:rPr>
          <w:sz w:val="10"/>
          <w:szCs w:val="10"/>
        </w:rPr>
      </w:pPr>
    </w:p>
    <w:p>
      <w:pPr>
        <w:spacing w:before="0" w:after="0"/>
        <w:ind w:firstLine="540"/>
        <w:jc w:val="both"/>
        <w:rPr>
          <w:sz w:val="26"/>
          <w:szCs w:val="26"/>
        </w:rPr>
      </w:pP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Даниёра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Нарзуллоевича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 в совершении административного право</w:t>
      </w:r>
      <w:r>
        <w:rPr>
          <w:rFonts w:ascii="Times New Roman" w:eastAsia="Times New Roman" w:hAnsi="Times New Roman" w:cs="Times New Roman"/>
          <w:sz w:val="26"/>
          <w:szCs w:val="26"/>
        </w:rPr>
        <w:t>нарушения, предусмотренного ч. 2</w:t>
      </w:r>
      <w:r>
        <w:rPr>
          <w:rFonts w:ascii="Times New Roman" w:eastAsia="Times New Roman" w:hAnsi="Times New Roman" w:cs="Times New Roman"/>
          <w:sz w:val="26"/>
          <w:szCs w:val="26"/>
        </w:rPr>
        <w:t xml:space="preserve"> ст. 14.1 Кодекса РФ об административных правонарушениях, и подвергнуть административному наказанию в виде административного штрафа в размере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две тысячи</w:t>
      </w:r>
      <w:r>
        <w:rPr>
          <w:rFonts w:ascii="Times New Roman" w:eastAsia="Times New Roman" w:hAnsi="Times New Roman" w:cs="Times New Roman"/>
          <w:sz w:val="26"/>
          <w:szCs w:val="26"/>
        </w:rPr>
        <w:t>) рублей.</w:t>
      </w:r>
    </w:p>
    <w:p>
      <w:pPr>
        <w:spacing w:before="0" w:after="0"/>
        <w:ind w:firstLine="540"/>
        <w:jc w:val="both"/>
        <w:rPr>
          <w:sz w:val="26"/>
          <w:szCs w:val="26"/>
        </w:rPr>
      </w:pPr>
      <w:r>
        <w:rPr>
          <w:rFonts w:ascii="Times New Roman" w:eastAsia="Times New Roman" w:hAnsi="Times New Roman" w:cs="Times New Roman"/>
          <w:sz w:val="26"/>
          <w:szCs w:val="26"/>
        </w:rPr>
        <w:t xml:space="preserve">Штраф подлежит уплате: Получатель </w:t>
      </w:r>
      <w:r>
        <w:rPr>
          <w:rFonts w:ascii="Times New Roman" w:eastAsia="Times New Roman" w:hAnsi="Times New Roman" w:cs="Times New Roman"/>
          <w:sz w:val="26"/>
          <w:szCs w:val="26"/>
        </w:rPr>
        <w:t>УФК по Ханты-Мансийскому автономному округу - Югре (Департамент административного обеспечения Ханты-Мансийского автономного округа - Югры, л/с 04872D08080)</w:t>
      </w:r>
      <w:r>
        <w:rPr>
          <w:rFonts w:ascii="Times New Roman" w:eastAsia="Times New Roman" w:hAnsi="Times New Roman" w:cs="Times New Roman"/>
          <w:sz w:val="26"/>
          <w:szCs w:val="26"/>
        </w:rPr>
        <w:t xml:space="preserve">, наименование </w:t>
      </w:r>
      <w:r>
        <w:rPr>
          <w:rStyle w:val="cat-OrganizationNamegrp-29rplc-62"/>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Ханты-Мансийск//УФК по Ханты-Мансийскому автономному округу</w:t>
      </w:r>
      <w:r>
        <w:rPr>
          <w:rFonts w:ascii="Times New Roman" w:eastAsia="Times New Roman" w:hAnsi="Times New Roman" w:cs="Times New Roman"/>
          <w:sz w:val="26"/>
          <w:szCs w:val="26"/>
        </w:rPr>
        <w:t xml:space="preserve">, номер счета получателя 03100643000000018700, </w:t>
      </w:r>
      <w:r>
        <w:rPr>
          <w:rFonts w:ascii="Times New Roman" w:eastAsia="Times New Roman" w:hAnsi="Times New Roman" w:cs="Times New Roman"/>
          <w:sz w:val="26"/>
          <w:szCs w:val="26"/>
        </w:rPr>
        <w:t xml:space="preserve">номер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сч</w:t>
      </w:r>
      <w:r>
        <w:rPr>
          <w:rFonts w:ascii="Times New Roman" w:eastAsia="Times New Roman" w:hAnsi="Times New Roman" w:cs="Times New Roman"/>
          <w:sz w:val="26"/>
          <w:szCs w:val="26"/>
        </w:rPr>
        <w:t>. банка получателя платежа</w:t>
      </w:r>
      <w:r>
        <w:rPr>
          <w:rFonts w:ascii="Times New Roman" w:eastAsia="Times New Roman" w:hAnsi="Times New Roman" w:cs="Times New Roman"/>
          <w:sz w:val="26"/>
          <w:szCs w:val="26"/>
        </w:rPr>
        <w:t xml:space="preserve"> 40102810245370000007, БИК 007162163, ИНН </w:t>
      </w:r>
      <w:r>
        <w:rPr>
          <w:rFonts w:ascii="Times New Roman" w:eastAsia="Times New Roman" w:hAnsi="Times New Roman" w:cs="Times New Roman"/>
          <w:sz w:val="26"/>
          <w:szCs w:val="26"/>
        </w:rPr>
        <w:t>8601073664</w:t>
      </w:r>
      <w:r>
        <w:rPr>
          <w:rFonts w:ascii="Times New Roman" w:eastAsia="Times New Roman" w:hAnsi="Times New Roman" w:cs="Times New Roman"/>
          <w:sz w:val="26"/>
          <w:szCs w:val="26"/>
        </w:rPr>
        <w:t xml:space="preserve">, КПП 860101001, ОКТМО 71874000 КБК </w:t>
      </w:r>
      <w:r>
        <w:rPr>
          <w:rFonts w:ascii="Times New Roman" w:eastAsia="Times New Roman" w:hAnsi="Times New Roman" w:cs="Times New Roman"/>
          <w:sz w:val="26"/>
          <w:szCs w:val="26"/>
        </w:rPr>
        <w:t>72011601143019000140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0412365400</w:t>
      </w:r>
      <w:r>
        <w:rPr>
          <w:rFonts w:ascii="Times New Roman" w:eastAsia="Times New Roman" w:hAnsi="Times New Roman" w:cs="Times New Roman"/>
          <w:sz w:val="26"/>
          <w:szCs w:val="26"/>
        </w:rPr>
        <w:t>395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7922514162</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В случае неуплаты административного штрафа по истечении шестидесяти дней, лицо будет привлечено к административной</w:t>
      </w:r>
      <w:r>
        <w:rPr>
          <w:rFonts w:ascii="Times New Roman" w:eastAsia="Times New Roman" w:hAnsi="Times New Roman" w:cs="Times New Roman"/>
          <w:sz w:val="26"/>
          <w:szCs w:val="26"/>
        </w:rPr>
        <w:t xml:space="preserve"> ответственности в соответствии со ст. 20.25 Кодекса Российской Федерации об административных правонарушениях.</w:t>
      </w:r>
    </w:p>
    <w:p>
      <w:pPr>
        <w:spacing w:before="0" w:after="16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Нефтеюганский районный суд, </w:t>
      </w:r>
      <w:r>
        <w:rPr>
          <w:rFonts w:ascii="Times New Roman" w:eastAsia="Times New Roman" w:hAnsi="Times New Roman" w:cs="Times New Roman"/>
          <w:sz w:val="26"/>
          <w:szCs w:val="26"/>
        </w:rPr>
        <w:t>в течение десяти дней со дня вручения или получения копии постановления</w:t>
      </w:r>
      <w:r>
        <w:rPr>
          <w:rFonts w:ascii="Times New Roman" w:eastAsia="Times New Roman" w:hAnsi="Times New Roman" w:cs="Times New Roman"/>
          <w:sz w:val="26"/>
          <w:szCs w:val="26"/>
        </w:rPr>
        <w:t>, через мирового судью. В этот же срок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567"/>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            </w:t>
      </w: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spacing w:before="0" w:after="0"/>
        <w:jc w:val="both"/>
        <w:rPr>
          <w:sz w:val="26"/>
          <w:szCs w:val="26"/>
        </w:rPr>
      </w:pPr>
    </w:p>
    <w:p>
      <w:pPr>
        <w:spacing w:before="0" w:after="0"/>
        <w:jc w:val="both"/>
        <w:rPr>
          <w:sz w:val="26"/>
          <w:szCs w:val="26"/>
        </w:rPr>
      </w:pPr>
    </w:p>
    <w:p>
      <w:pPr>
        <w:spacing w:before="0" w:after="0"/>
        <w:ind w:firstLine="567"/>
        <w:jc w:val="both"/>
        <w:rPr>
          <w:sz w:val="26"/>
          <w:szCs w:val="26"/>
        </w:rPr>
      </w:pPr>
    </w:p>
    <w:p>
      <w:pPr>
        <w:spacing w:before="0" w:after="160"/>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7">
    <w:name w:val="cat-ExternalSystemDefined grp-36 rplc-7"/>
    <w:basedOn w:val="DefaultParagraphFont"/>
  </w:style>
  <w:style w:type="character" w:customStyle="1" w:styleId="cat-PassportDatagrp-27rplc-8">
    <w:name w:val="cat-PassportData grp-27 rplc-8"/>
    <w:basedOn w:val="DefaultParagraphFont"/>
  </w:style>
  <w:style w:type="character" w:customStyle="1" w:styleId="cat-UserDefinedgrp-37rplc-9">
    <w:name w:val="cat-UserDefined grp-37 rplc-9"/>
    <w:basedOn w:val="DefaultParagraphFont"/>
  </w:style>
  <w:style w:type="character" w:customStyle="1" w:styleId="cat-UserDefinedgrp-38rplc-12">
    <w:name w:val="cat-UserDefined grp-38 rplc-12"/>
    <w:basedOn w:val="DefaultParagraphFont"/>
  </w:style>
  <w:style w:type="character" w:customStyle="1" w:styleId="cat-PassportDatagrp-28rplc-14">
    <w:name w:val="cat-PassportData grp-28 rplc-14"/>
    <w:basedOn w:val="DefaultParagraphFont"/>
  </w:style>
  <w:style w:type="character" w:customStyle="1" w:styleId="cat-UserDefinedgrp-39rplc-23">
    <w:name w:val="cat-UserDefined grp-39 rplc-23"/>
    <w:basedOn w:val="DefaultParagraphFont"/>
  </w:style>
  <w:style w:type="character" w:customStyle="1" w:styleId="cat-UserDefinedgrp-40rplc-35">
    <w:name w:val="cat-UserDefined grp-40 rplc-35"/>
    <w:basedOn w:val="DefaultParagraphFont"/>
  </w:style>
  <w:style w:type="character" w:customStyle="1" w:styleId="cat-OrganizationNamegrp-29rplc-62">
    <w:name w:val="cat-OrganizationName grp-29 rplc-62"/>
    <w:basedOn w:val="DefaultParagraphFont"/>
  </w:style>
  <w:style w:type="character" w:customStyle="1" w:styleId="cat-UserDefinedgrp-41rplc-68">
    <w:name w:val="cat-UserDefined grp-41 rplc-68"/>
    <w:basedOn w:val="DefaultParagraphFont"/>
  </w:style>
  <w:style w:type="character" w:customStyle="1" w:styleId="cat-UserDefinedgrp-42rplc-71">
    <w:name w:val="cat-UserDefined grp-42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